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72CD" w:rsidRPr="00C672CD" w:rsidRDefault="00C672CD" w:rsidP="00C672CD">
      <w:pPr>
        <w:ind w:firstLine="709"/>
        <w:rPr>
          <w:b/>
          <w:i/>
          <w:sz w:val="28"/>
          <w:szCs w:val="28"/>
          <w:u w:val="single"/>
          <w:lang w:val="kk-KZ"/>
        </w:rPr>
      </w:pPr>
      <w:r w:rsidRPr="00C672CD">
        <w:rPr>
          <w:b/>
          <w:i/>
          <w:sz w:val="28"/>
          <w:szCs w:val="28"/>
          <w:u w:val="single"/>
          <w:lang w:val="kk-KZ"/>
        </w:rPr>
        <w:t>Берілген Х және У мәндеріне өзіңіздің зачетка немесе студенттік билетіңіздің соңғы екі цифрын қосуыңызға болады.</w:t>
      </w:r>
    </w:p>
    <w:p w:rsidR="00C672CD" w:rsidRDefault="00C672CD" w:rsidP="00C672CD">
      <w:pPr>
        <w:ind w:firstLine="709"/>
        <w:rPr>
          <w:i/>
          <w:sz w:val="28"/>
          <w:szCs w:val="28"/>
          <w:lang w:val="kk-KZ"/>
        </w:rPr>
      </w:pPr>
    </w:p>
    <w:p w:rsidR="00C672CD" w:rsidRPr="00514B80" w:rsidRDefault="00C672CD" w:rsidP="00C672CD">
      <w:pPr>
        <w:ind w:firstLine="709"/>
        <w:rPr>
          <w:i/>
          <w:sz w:val="28"/>
          <w:szCs w:val="28"/>
          <w:lang w:val="kk-KZ"/>
        </w:rPr>
      </w:pPr>
      <w:r w:rsidRPr="00514B80">
        <w:rPr>
          <w:i/>
          <w:sz w:val="28"/>
          <w:szCs w:val="28"/>
          <w:lang w:val="kk-KZ"/>
        </w:rPr>
        <w:t>7 Жобаны жергілікті жерге орналастыру</w:t>
      </w:r>
    </w:p>
    <w:p w:rsidR="00C672CD" w:rsidRPr="00F744FB" w:rsidRDefault="00C672CD" w:rsidP="00C672CD">
      <w:pPr>
        <w:ind w:firstLine="0"/>
        <w:rPr>
          <w:i/>
          <w:sz w:val="28"/>
          <w:szCs w:val="28"/>
          <w:lang w:val="kk-KZ"/>
        </w:rPr>
      </w:pPr>
    </w:p>
    <w:p w:rsidR="00C672CD" w:rsidRPr="00F744FB" w:rsidRDefault="00C672CD" w:rsidP="00C672CD">
      <w:pPr>
        <w:ind w:firstLine="709"/>
        <w:rPr>
          <w:sz w:val="28"/>
          <w:szCs w:val="28"/>
          <w:lang w:val="kk-KZ"/>
        </w:rPr>
      </w:pPr>
    </w:p>
    <w:p w:rsidR="00C672CD" w:rsidRPr="00F744FB" w:rsidRDefault="00C672CD" w:rsidP="00C672CD">
      <w:pPr>
        <w:ind w:firstLine="709"/>
        <w:rPr>
          <w:sz w:val="28"/>
          <w:szCs w:val="28"/>
          <w:lang w:val="kk-KZ"/>
        </w:rPr>
      </w:pPr>
      <w:r w:rsidRPr="00F744FB">
        <w:rPr>
          <w:sz w:val="28"/>
          <w:szCs w:val="28"/>
          <w:lang w:val="kk-KZ"/>
        </w:rPr>
        <w:t>Жобаны жергілікті жерге орналастыру үшін жергілікті жердің жазық бұрыштары мен байланыс бұрыштары анықталады. Жазық бұрыштар мен байланыс бұрыштары кері геодезиялық есептеулердің нәтижесінде анықталады. Кері геодезиялық есептерді шешу үшін жобаланатын жердің координата өсімшелері, бағыты, румб, дирекциондық бұрышы, жазық арақашықтық, ішкі бұрыш, байланыс бұрышы есептелінеді. Координаталар өсімшелері (7.1) және (7.2) формулалар арқылы есептелінеді:</w:t>
      </w:r>
    </w:p>
    <w:p w:rsidR="00C672CD" w:rsidRPr="00F744FB" w:rsidRDefault="00C672CD" w:rsidP="00C672CD">
      <w:pPr>
        <w:ind w:firstLine="709"/>
        <w:jc w:val="center"/>
        <w:rPr>
          <w:sz w:val="28"/>
          <w:szCs w:val="28"/>
          <w:lang w:val="kk-KZ"/>
        </w:rPr>
      </w:pPr>
    </w:p>
    <w:p w:rsidR="00C672CD" w:rsidRPr="00F744FB" w:rsidRDefault="00C672CD" w:rsidP="00C672CD">
      <w:pPr>
        <w:jc w:val="right"/>
        <w:rPr>
          <w:sz w:val="28"/>
          <w:szCs w:val="28"/>
          <w:lang w:val="kk-KZ"/>
        </w:rPr>
      </w:pPr>
      <w:r w:rsidRPr="00F744FB">
        <w:rPr>
          <w:position w:val="-12"/>
          <w:sz w:val="28"/>
          <w:szCs w:val="28"/>
          <w:lang w:val="kk-KZ"/>
        </w:rPr>
        <w:object w:dxaOrig="15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18.15pt" o:ole="">
            <v:imagedata r:id="rId4" o:title=""/>
          </v:shape>
          <o:OLEObject Type="Embed" ProgID="Equation.3" ShapeID="_x0000_i1025" DrawAspect="Content" ObjectID="_1637065155" r:id="rId5"/>
        </w:object>
      </w:r>
      <w:r w:rsidRPr="00F744FB">
        <w:rPr>
          <w:sz w:val="28"/>
          <w:szCs w:val="28"/>
          <w:lang w:val="kk-KZ"/>
        </w:rPr>
        <w:t xml:space="preserve">                                                            (7.1)</w:t>
      </w:r>
    </w:p>
    <w:p w:rsidR="00C672CD" w:rsidRPr="00F744FB" w:rsidRDefault="00C672CD" w:rsidP="00C672CD">
      <w:pPr>
        <w:rPr>
          <w:sz w:val="28"/>
          <w:szCs w:val="28"/>
          <w:lang w:val="kk-KZ"/>
        </w:rPr>
      </w:pPr>
    </w:p>
    <w:p w:rsidR="00C672CD" w:rsidRPr="00F744FB" w:rsidRDefault="00C672CD" w:rsidP="00C672CD">
      <w:pPr>
        <w:jc w:val="right"/>
        <w:rPr>
          <w:sz w:val="28"/>
          <w:szCs w:val="28"/>
          <w:lang w:val="kk-KZ"/>
        </w:rPr>
      </w:pPr>
      <w:r w:rsidRPr="00F744FB">
        <w:rPr>
          <w:position w:val="-12"/>
          <w:sz w:val="28"/>
          <w:szCs w:val="28"/>
          <w:lang w:val="kk-KZ"/>
        </w:rPr>
        <w:object w:dxaOrig="1359" w:dyaOrig="360">
          <v:shape id="_x0000_i1026" type="#_x0000_t75" style="width:68.25pt;height:18.15pt" o:ole="">
            <v:imagedata r:id="rId6" o:title=""/>
          </v:shape>
          <o:OLEObject Type="Embed" ProgID="Equation.3" ShapeID="_x0000_i1026" DrawAspect="Content" ObjectID="_1637065156" r:id="rId7"/>
        </w:object>
      </w:r>
      <w:r w:rsidRPr="00F744FB">
        <w:rPr>
          <w:sz w:val="28"/>
          <w:szCs w:val="28"/>
          <w:lang w:val="kk-KZ"/>
        </w:rPr>
        <w:t xml:space="preserve">                                                               (7.2)</w:t>
      </w:r>
    </w:p>
    <w:p w:rsidR="00C672CD" w:rsidRPr="00F744FB" w:rsidRDefault="00C672CD" w:rsidP="00C672CD">
      <w:pPr>
        <w:ind w:firstLine="709"/>
        <w:rPr>
          <w:sz w:val="28"/>
          <w:szCs w:val="28"/>
          <w:lang w:val="kk-KZ"/>
        </w:rPr>
      </w:pPr>
      <w:r w:rsidRPr="00F744FB">
        <w:rPr>
          <w:sz w:val="28"/>
          <w:szCs w:val="28"/>
          <w:lang w:val="kk-KZ"/>
        </w:rPr>
        <w:t xml:space="preserve">       </w:t>
      </w:r>
    </w:p>
    <w:p w:rsidR="00C672CD" w:rsidRPr="00F744FB" w:rsidRDefault="00C672CD" w:rsidP="00C672CD">
      <w:pPr>
        <w:ind w:firstLine="709"/>
        <w:rPr>
          <w:sz w:val="28"/>
          <w:szCs w:val="28"/>
          <w:lang w:val="kk-KZ"/>
        </w:rPr>
      </w:pPr>
      <w:r w:rsidRPr="00F744FB">
        <w:rPr>
          <w:sz w:val="28"/>
          <w:szCs w:val="28"/>
          <w:lang w:val="kk-KZ"/>
        </w:rPr>
        <w:t>Анықталған координата өсімшелерінің таңбасы бойынша бағыттар табылады және (7.3) формуламен румбылар есептелінеді:</w:t>
      </w:r>
    </w:p>
    <w:p w:rsidR="00C672CD" w:rsidRPr="00F744FB" w:rsidRDefault="00C672CD" w:rsidP="00C672CD">
      <w:pPr>
        <w:jc w:val="center"/>
        <w:rPr>
          <w:sz w:val="28"/>
          <w:szCs w:val="28"/>
          <w:lang w:val="kk-KZ"/>
        </w:rPr>
      </w:pPr>
    </w:p>
    <w:p w:rsidR="00C672CD" w:rsidRPr="00F744FB" w:rsidRDefault="00C672CD" w:rsidP="00C672CD">
      <w:pPr>
        <w:jc w:val="right"/>
        <w:rPr>
          <w:sz w:val="28"/>
          <w:szCs w:val="28"/>
          <w:lang w:val="kk-KZ"/>
        </w:rPr>
      </w:pPr>
      <w:r w:rsidRPr="00F744FB">
        <w:rPr>
          <w:position w:val="-24"/>
          <w:sz w:val="28"/>
          <w:szCs w:val="28"/>
          <w:lang w:val="kk-KZ"/>
        </w:rPr>
        <w:object w:dxaOrig="1359" w:dyaOrig="620">
          <v:shape id="_x0000_i1027" type="#_x0000_t75" style="width:68.25pt;height:31.3pt" o:ole="">
            <v:imagedata r:id="rId8" o:title=""/>
          </v:shape>
          <o:OLEObject Type="Embed" ProgID="Equation.3" ShapeID="_x0000_i1027" DrawAspect="Content" ObjectID="_1637065157" r:id="rId9"/>
        </w:object>
      </w:r>
      <w:r w:rsidRPr="00F744FB">
        <w:rPr>
          <w:sz w:val="28"/>
          <w:szCs w:val="28"/>
          <w:lang w:val="kk-KZ"/>
        </w:rPr>
        <w:t xml:space="preserve">                                                               (7.3)</w:t>
      </w:r>
    </w:p>
    <w:p w:rsidR="00C672CD" w:rsidRPr="00F744FB" w:rsidRDefault="00C672CD" w:rsidP="00C672CD">
      <w:pPr>
        <w:rPr>
          <w:sz w:val="28"/>
          <w:szCs w:val="28"/>
          <w:lang w:val="kk-KZ"/>
        </w:rPr>
      </w:pPr>
      <w:r w:rsidRPr="00F744FB">
        <w:rPr>
          <w:sz w:val="28"/>
          <w:szCs w:val="28"/>
          <w:lang w:val="kk-KZ"/>
        </w:rPr>
        <w:t xml:space="preserve">       </w:t>
      </w:r>
    </w:p>
    <w:p w:rsidR="00C672CD" w:rsidRPr="00F744FB" w:rsidRDefault="00C672CD" w:rsidP="00C672CD">
      <w:pPr>
        <w:ind w:firstLine="709"/>
        <w:rPr>
          <w:sz w:val="28"/>
          <w:szCs w:val="28"/>
          <w:lang w:val="kk-KZ"/>
        </w:rPr>
      </w:pPr>
      <w:r w:rsidRPr="00F744FB">
        <w:rPr>
          <w:sz w:val="28"/>
          <w:szCs w:val="28"/>
          <w:lang w:val="kk-KZ"/>
        </w:rPr>
        <w:t xml:space="preserve">Сосын румб және оның бағыты бойынша (7.4), (7.5), (7.6) және (7.7) формулалармен  дирекциондық бұрыштар анықталады:                  </w:t>
      </w:r>
      <w:r>
        <w:rPr>
          <w:sz w:val="28"/>
          <w:szCs w:val="28"/>
          <w:lang w:val="kk-KZ"/>
        </w:rPr>
        <w:t xml:space="preserve">                  </w:t>
      </w:r>
    </w:p>
    <w:p w:rsidR="00C672CD" w:rsidRPr="00F744FB" w:rsidRDefault="00C672CD" w:rsidP="00C672CD">
      <w:pPr>
        <w:jc w:val="center"/>
        <w:rPr>
          <w:sz w:val="28"/>
          <w:szCs w:val="28"/>
          <w:lang w:val="kk-KZ"/>
        </w:rPr>
      </w:pPr>
    </w:p>
    <w:p w:rsidR="00C672CD" w:rsidRPr="00F744FB" w:rsidRDefault="00C672CD" w:rsidP="00C672CD">
      <w:pPr>
        <w:jc w:val="right"/>
        <w:rPr>
          <w:sz w:val="28"/>
          <w:szCs w:val="28"/>
          <w:lang w:val="kk-KZ"/>
        </w:rPr>
      </w:pPr>
      <w:r w:rsidRPr="00F744FB">
        <w:rPr>
          <w:position w:val="-6"/>
          <w:sz w:val="28"/>
          <w:szCs w:val="28"/>
          <w:lang w:val="kk-KZ"/>
        </w:rPr>
        <w:object w:dxaOrig="600" w:dyaOrig="220">
          <v:shape id="_x0000_i1028" type="#_x0000_t75" style="width:30.05pt;height:11.25pt" o:ole="">
            <v:imagedata r:id="rId10" o:title=""/>
          </v:shape>
          <o:OLEObject Type="Embed" ProgID="Equation.3" ShapeID="_x0000_i1028" DrawAspect="Content" ObjectID="_1637065158" r:id="rId11"/>
        </w:object>
      </w:r>
      <w:r w:rsidRPr="00F744FB">
        <w:rPr>
          <w:sz w:val="28"/>
          <w:szCs w:val="28"/>
          <w:lang w:val="kk-KZ"/>
        </w:rPr>
        <w:t xml:space="preserve">            (СШ)                                                     (7.4)</w:t>
      </w:r>
    </w:p>
    <w:p w:rsidR="00C672CD" w:rsidRPr="00F744FB" w:rsidRDefault="00C672CD" w:rsidP="00C672CD">
      <w:pPr>
        <w:jc w:val="right"/>
        <w:rPr>
          <w:sz w:val="28"/>
          <w:szCs w:val="28"/>
          <w:lang w:val="kk-KZ"/>
        </w:rPr>
      </w:pPr>
    </w:p>
    <w:p w:rsidR="00C672CD" w:rsidRPr="00F744FB" w:rsidRDefault="00C672CD" w:rsidP="00C672CD">
      <w:pPr>
        <w:jc w:val="right"/>
        <w:rPr>
          <w:sz w:val="28"/>
          <w:szCs w:val="28"/>
          <w:lang w:val="kk-KZ"/>
        </w:rPr>
      </w:pPr>
      <w:r w:rsidRPr="00F744FB">
        <w:rPr>
          <w:position w:val="-6"/>
          <w:sz w:val="28"/>
          <w:szCs w:val="28"/>
          <w:lang w:val="kk-KZ"/>
        </w:rPr>
        <w:object w:dxaOrig="1160" w:dyaOrig="279">
          <v:shape id="_x0000_i1029" type="#_x0000_t75" style="width:58.25pt;height:13.75pt" o:ole="">
            <v:imagedata r:id="rId12" o:title=""/>
          </v:shape>
          <o:OLEObject Type="Embed" ProgID="Equation.3" ShapeID="_x0000_i1029" DrawAspect="Content" ObjectID="_1637065159" r:id="rId13"/>
        </w:object>
      </w:r>
      <w:r w:rsidRPr="00F744FB">
        <w:rPr>
          <w:sz w:val="28"/>
          <w:szCs w:val="28"/>
          <w:lang w:val="kk-KZ"/>
        </w:rPr>
        <w:t xml:space="preserve">    (ОШ)                                                     (7.5)</w:t>
      </w:r>
    </w:p>
    <w:p w:rsidR="00C672CD" w:rsidRPr="00F744FB" w:rsidRDefault="00C672CD" w:rsidP="00C672CD">
      <w:pPr>
        <w:jc w:val="right"/>
        <w:rPr>
          <w:sz w:val="28"/>
          <w:szCs w:val="28"/>
          <w:lang w:val="kk-KZ"/>
        </w:rPr>
      </w:pPr>
    </w:p>
    <w:p w:rsidR="00C672CD" w:rsidRPr="00F744FB" w:rsidRDefault="00C672CD" w:rsidP="00C672CD">
      <w:pPr>
        <w:jc w:val="right"/>
        <w:rPr>
          <w:sz w:val="28"/>
          <w:szCs w:val="28"/>
          <w:lang w:val="kk-KZ"/>
        </w:rPr>
      </w:pPr>
      <w:r w:rsidRPr="00F744FB">
        <w:rPr>
          <w:position w:val="-6"/>
          <w:sz w:val="28"/>
          <w:szCs w:val="28"/>
          <w:lang w:val="kk-KZ"/>
        </w:rPr>
        <w:object w:dxaOrig="1160" w:dyaOrig="279">
          <v:shape id="_x0000_i1030" type="#_x0000_t75" style="width:58.25pt;height:13.75pt" o:ole="">
            <v:imagedata r:id="rId14" o:title=""/>
          </v:shape>
          <o:OLEObject Type="Embed" ProgID="Equation.3" ShapeID="_x0000_i1030" DrawAspect="Content" ObjectID="_1637065160" r:id="rId15"/>
        </w:object>
      </w:r>
      <w:r w:rsidRPr="00F744FB">
        <w:rPr>
          <w:sz w:val="28"/>
          <w:szCs w:val="28"/>
          <w:lang w:val="kk-KZ"/>
        </w:rPr>
        <w:t xml:space="preserve">    (ОБ)                                                       (7.8)</w:t>
      </w:r>
    </w:p>
    <w:p w:rsidR="00C672CD" w:rsidRPr="00F744FB" w:rsidRDefault="00C672CD" w:rsidP="00C672CD">
      <w:pPr>
        <w:jc w:val="right"/>
        <w:rPr>
          <w:sz w:val="28"/>
          <w:szCs w:val="28"/>
          <w:lang w:val="kk-KZ"/>
        </w:rPr>
      </w:pPr>
    </w:p>
    <w:p w:rsidR="00C672CD" w:rsidRPr="00F744FB" w:rsidRDefault="00C672CD" w:rsidP="00C672CD">
      <w:pPr>
        <w:jc w:val="right"/>
        <w:rPr>
          <w:sz w:val="28"/>
          <w:szCs w:val="28"/>
          <w:lang w:val="kk-KZ"/>
        </w:rPr>
      </w:pPr>
      <w:r w:rsidRPr="00F744FB">
        <w:rPr>
          <w:position w:val="-6"/>
          <w:sz w:val="28"/>
          <w:szCs w:val="28"/>
          <w:lang w:val="kk-KZ"/>
        </w:rPr>
        <w:object w:dxaOrig="1180" w:dyaOrig="279">
          <v:shape id="_x0000_i1031" type="#_x0000_t75" style="width:58.85pt;height:13.75pt" o:ole="">
            <v:imagedata r:id="rId16" o:title=""/>
          </v:shape>
          <o:OLEObject Type="Embed" ProgID="Equation.3" ShapeID="_x0000_i1031" DrawAspect="Content" ObjectID="_1637065161" r:id="rId17"/>
        </w:object>
      </w:r>
      <w:r w:rsidRPr="00F744FB">
        <w:rPr>
          <w:sz w:val="28"/>
          <w:szCs w:val="28"/>
          <w:lang w:val="kk-KZ"/>
        </w:rPr>
        <w:t xml:space="preserve">   (СБ)                                                        (7.9)</w:t>
      </w:r>
    </w:p>
    <w:p w:rsidR="00C672CD" w:rsidRPr="00F744FB" w:rsidRDefault="00C672CD" w:rsidP="00C672CD">
      <w:pPr>
        <w:rPr>
          <w:sz w:val="28"/>
          <w:szCs w:val="28"/>
          <w:lang w:val="kk-KZ"/>
        </w:rPr>
      </w:pPr>
    </w:p>
    <w:p w:rsidR="00C672CD" w:rsidRPr="00F744FB" w:rsidRDefault="00C672CD" w:rsidP="00C672CD">
      <w:pPr>
        <w:ind w:firstLine="709"/>
        <w:rPr>
          <w:sz w:val="28"/>
          <w:szCs w:val="28"/>
          <w:lang w:val="kk-KZ"/>
        </w:rPr>
      </w:pPr>
      <w:r w:rsidRPr="00F744FB">
        <w:rPr>
          <w:sz w:val="28"/>
          <w:szCs w:val="28"/>
          <w:lang w:val="kk-KZ"/>
        </w:rPr>
        <w:t>Жазық арақашықтық (7.10) формуламен шешіледі:</w:t>
      </w:r>
    </w:p>
    <w:p w:rsidR="00C672CD" w:rsidRPr="00F744FB" w:rsidRDefault="00C672CD" w:rsidP="00C672CD">
      <w:pPr>
        <w:jc w:val="center"/>
        <w:rPr>
          <w:sz w:val="28"/>
          <w:szCs w:val="28"/>
          <w:lang w:val="kk-KZ"/>
        </w:rPr>
      </w:pPr>
    </w:p>
    <w:p w:rsidR="00C672CD" w:rsidRPr="00F744FB" w:rsidRDefault="00C672CD" w:rsidP="00C672CD">
      <w:pPr>
        <w:jc w:val="right"/>
        <w:rPr>
          <w:sz w:val="28"/>
          <w:szCs w:val="28"/>
          <w:lang w:val="kk-KZ"/>
        </w:rPr>
      </w:pPr>
      <w:r w:rsidRPr="00F744FB">
        <w:rPr>
          <w:position w:val="-6"/>
          <w:sz w:val="28"/>
          <w:szCs w:val="28"/>
          <w:lang w:val="kk-KZ"/>
        </w:rPr>
        <w:object w:dxaOrig="1780" w:dyaOrig="380">
          <v:shape id="_x0000_i1032" type="#_x0000_t75" style="width:88.9pt;height:18.8pt" o:ole="">
            <v:imagedata r:id="rId18" o:title=""/>
          </v:shape>
          <o:OLEObject Type="Embed" ProgID="Equation.3" ShapeID="_x0000_i1032" DrawAspect="Content" ObjectID="_1637065162" r:id="rId19"/>
        </w:object>
      </w:r>
      <w:r w:rsidRPr="00F744FB">
        <w:rPr>
          <w:sz w:val="28"/>
          <w:szCs w:val="28"/>
          <w:lang w:val="kk-KZ"/>
        </w:rPr>
        <w:t xml:space="preserve">                                                         (7.10)</w:t>
      </w:r>
    </w:p>
    <w:p w:rsidR="00C672CD" w:rsidRPr="00F744FB" w:rsidRDefault="00C672CD" w:rsidP="00C672CD">
      <w:pPr>
        <w:rPr>
          <w:sz w:val="28"/>
          <w:szCs w:val="28"/>
          <w:lang w:val="kk-KZ"/>
        </w:rPr>
      </w:pPr>
      <w:r w:rsidRPr="00F744FB">
        <w:rPr>
          <w:sz w:val="28"/>
          <w:szCs w:val="28"/>
          <w:lang w:val="kk-KZ"/>
        </w:rPr>
        <w:t xml:space="preserve">        </w:t>
      </w:r>
    </w:p>
    <w:p w:rsidR="00C672CD" w:rsidRPr="00F744FB" w:rsidRDefault="00C672CD" w:rsidP="00C672CD">
      <w:pPr>
        <w:ind w:firstLine="709"/>
        <w:rPr>
          <w:sz w:val="28"/>
          <w:szCs w:val="28"/>
          <w:lang w:val="kk-KZ"/>
        </w:rPr>
      </w:pPr>
      <w:r w:rsidRPr="00F744FB">
        <w:rPr>
          <w:sz w:val="28"/>
          <w:szCs w:val="28"/>
          <w:lang w:val="kk-KZ"/>
        </w:rPr>
        <w:t>Ішкі бұрыштарды есептеу формуласы (7.11) төменде көрсетілген:</w:t>
      </w:r>
    </w:p>
    <w:p w:rsidR="00C672CD" w:rsidRPr="00F744FB" w:rsidRDefault="00C672CD" w:rsidP="00C672CD">
      <w:pPr>
        <w:jc w:val="center"/>
        <w:rPr>
          <w:sz w:val="32"/>
          <w:szCs w:val="32"/>
          <w:lang w:val="kk-KZ"/>
        </w:rPr>
      </w:pPr>
    </w:p>
    <w:p w:rsidR="00C672CD" w:rsidRPr="00F744FB" w:rsidRDefault="00C672CD" w:rsidP="00C672CD">
      <w:pPr>
        <w:jc w:val="right"/>
        <w:rPr>
          <w:sz w:val="28"/>
          <w:szCs w:val="28"/>
          <w:lang w:val="kk-KZ"/>
        </w:rPr>
      </w:pPr>
      <w:r w:rsidRPr="00F744FB">
        <w:rPr>
          <w:position w:val="-12"/>
          <w:sz w:val="28"/>
          <w:szCs w:val="28"/>
          <w:lang w:val="kk-KZ"/>
        </w:rPr>
        <w:object w:dxaOrig="2580" w:dyaOrig="380">
          <v:shape id="_x0000_i1033" type="#_x0000_t75" style="width:128.95pt;height:18.8pt" o:ole="">
            <v:imagedata r:id="rId20" o:title=""/>
          </v:shape>
          <o:OLEObject Type="Embed" ProgID="Equation.3" ShapeID="_x0000_i1033" DrawAspect="Content" ObjectID="_1637065163" r:id="rId21"/>
        </w:object>
      </w:r>
      <w:r w:rsidRPr="00F744FB">
        <w:rPr>
          <w:sz w:val="28"/>
          <w:szCs w:val="28"/>
          <w:lang w:val="kk-KZ"/>
        </w:rPr>
        <w:t xml:space="preserve">                                       (7.11)</w:t>
      </w:r>
    </w:p>
    <w:p w:rsidR="00C672CD" w:rsidRPr="00F744FB" w:rsidRDefault="00C672CD" w:rsidP="00C672CD">
      <w:pPr>
        <w:rPr>
          <w:sz w:val="28"/>
          <w:szCs w:val="28"/>
          <w:lang w:val="kk-KZ"/>
        </w:rPr>
      </w:pPr>
    </w:p>
    <w:p w:rsidR="00C672CD" w:rsidRPr="00F744FB" w:rsidRDefault="00C672CD" w:rsidP="00C672CD">
      <w:pPr>
        <w:ind w:firstLine="709"/>
        <w:rPr>
          <w:sz w:val="28"/>
          <w:szCs w:val="28"/>
          <w:lang w:val="kk-KZ"/>
        </w:rPr>
      </w:pPr>
      <w:r w:rsidRPr="00F744FB">
        <w:rPr>
          <w:sz w:val="28"/>
          <w:szCs w:val="28"/>
          <w:lang w:val="kk-KZ"/>
        </w:rPr>
        <w:lastRenderedPageBreak/>
        <w:t>Ішкі бұрыштар арқылы байланыс бұрыштары есептеледі. Есептеу нәтижелері жобаны жергілікті жерге орналастыру үшін бастапқы берілгендерді есептеу ведомосіне енгізіледі.</w:t>
      </w:r>
    </w:p>
    <w:p w:rsidR="00C672CD" w:rsidRPr="00F744FB" w:rsidRDefault="00C672CD" w:rsidP="00C672CD">
      <w:pPr>
        <w:ind w:firstLine="709"/>
        <w:rPr>
          <w:sz w:val="28"/>
          <w:szCs w:val="28"/>
          <w:lang w:val="kk-KZ"/>
        </w:rPr>
      </w:pPr>
      <w:r w:rsidRPr="00F744FB">
        <w:rPr>
          <w:sz w:val="28"/>
          <w:szCs w:val="28"/>
          <w:lang w:val="kk-KZ"/>
        </w:rPr>
        <w:t>Жобаны жергілікті жерге орналастыру үшін бастапқы берілгендерді есептеу ведомосы 7.1 кестеде көрсетілген. Кері геодезиялық есептеулерден кейін жұмыстық сызба сызылады.</w:t>
      </w:r>
      <w:r>
        <w:rPr>
          <w:sz w:val="28"/>
          <w:szCs w:val="28"/>
          <w:lang w:val="kk-KZ"/>
        </w:rPr>
        <w:t xml:space="preserve"> </w:t>
      </w:r>
      <w:r w:rsidRPr="00F744FB">
        <w:rPr>
          <w:sz w:val="28"/>
          <w:szCs w:val="28"/>
          <w:lang w:val="kk-KZ"/>
        </w:rPr>
        <w:t>Жұмыстық сызбада бұрыннан бар шекаралар қара түспен, ал жобаланатын шекаралар қызыл түспен сызылды. «</w:t>
      </w:r>
      <w:r>
        <w:rPr>
          <w:sz w:val="28"/>
          <w:szCs w:val="28"/>
          <w:lang w:val="kk-KZ"/>
        </w:rPr>
        <w:t>Астық</w:t>
      </w:r>
      <w:r w:rsidRPr="00F744FB">
        <w:rPr>
          <w:sz w:val="28"/>
          <w:szCs w:val="28"/>
          <w:lang w:val="kk-KZ"/>
        </w:rPr>
        <w:t>» шаруа қожалағының жер учаскесінің жұмыстық сызбасы көрсетілуі тиіс. Жобаны жергілікті жерге орналастыру барысында шекараны көшіру және аралық белгілерді сақтауға берілетін актілері толтырылады. Аталған актілер курстық жұмыстың қосымшаларында көрсетілуі тиіс.</w:t>
      </w:r>
    </w:p>
    <w:p w:rsidR="00C672CD" w:rsidRPr="00F744FB" w:rsidRDefault="00C672CD" w:rsidP="00C672CD">
      <w:pPr>
        <w:tabs>
          <w:tab w:val="left" w:pos="1215"/>
          <w:tab w:val="center" w:pos="4677"/>
        </w:tabs>
        <w:ind w:firstLine="709"/>
        <w:rPr>
          <w:sz w:val="28"/>
          <w:szCs w:val="28"/>
          <w:lang w:val="kk-KZ"/>
        </w:rPr>
      </w:pPr>
    </w:p>
    <w:p w:rsidR="00C672CD" w:rsidRPr="00F744FB" w:rsidRDefault="00C672CD" w:rsidP="00C672CD">
      <w:pPr>
        <w:tabs>
          <w:tab w:val="left" w:pos="1215"/>
          <w:tab w:val="center" w:pos="4677"/>
        </w:tabs>
        <w:ind w:firstLine="709"/>
        <w:rPr>
          <w:sz w:val="28"/>
          <w:szCs w:val="28"/>
          <w:lang w:val="kk-KZ"/>
        </w:rPr>
      </w:pPr>
      <w:r w:rsidRPr="00F744FB">
        <w:rPr>
          <w:sz w:val="28"/>
          <w:szCs w:val="28"/>
          <w:lang w:val="kk-KZ"/>
        </w:rPr>
        <w:t>Кесте 7.1</w:t>
      </w:r>
    </w:p>
    <w:p w:rsidR="00C672CD" w:rsidRPr="00F744FB" w:rsidRDefault="00C672CD" w:rsidP="00C672CD">
      <w:pPr>
        <w:tabs>
          <w:tab w:val="left" w:pos="1215"/>
          <w:tab w:val="center" w:pos="4677"/>
        </w:tabs>
        <w:ind w:firstLine="709"/>
        <w:rPr>
          <w:sz w:val="28"/>
          <w:szCs w:val="28"/>
          <w:lang w:val="kk-KZ"/>
        </w:rPr>
      </w:pPr>
      <w:r w:rsidRPr="00F744FB">
        <w:rPr>
          <w:sz w:val="28"/>
          <w:szCs w:val="28"/>
          <w:lang w:val="kk-KZ"/>
        </w:rPr>
        <w:t xml:space="preserve">Жобаны жергілікті жерге орналастыру үшін бастапқы берілгендерді есептеу ведомосі                                 </w:t>
      </w:r>
    </w:p>
    <w:tbl>
      <w:tblPr>
        <w:tblW w:w="5000" w:type="pct"/>
        <w:jc w:val="center"/>
        <w:tblLook w:val="0000"/>
      </w:tblPr>
      <w:tblGrid>
        <w:gridCol w:w="416"/>
        <w:gridCol w:w="1073"/>
        <w:gridCol w:w="781"/>
        <w:gridCol w:w="779"/>
        <w:gridCol w:w="781"/>
        <w:gridCol w:w="833"/>
        <w:gridCol w:w="877"/>
        <w:gridCol w:w="971"/>
        <w:gridCol w:w="1157"/>
        <w:gridCol w:w="857"/>
        <w:gridCol w:w="1046"/>
      </w:tblGrid>
      <w:tr w:rsidR="00C672CD" w:rsidRPr="00F744FB" w:rsidTr="00F764E2">
        <w:trPr>
          <w:trHeight w:val="255"/>
          <w:jc w:val="center"/>
        </w:trPr>
        <w:tc>
          <w:tcPr>
            <w:tcW w:w="209" w:type="pct"/>
            <w:vMerge w:val="restart"/>
            <w:tcBorders>
              <w:top w:val="single" w:sz="4" w:space="0" w:color="auto"/>
              <w:left w:val="single" w:sz="4" w:space="0" w:color="auto"/>
              <w:bottom w:val="nil"/>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w:t>
            </w:r>
          </w:p>
        </w:tc>
        <w:tc>
          <w:tcPr>
            <w:tcW w:w="1011" w:type="pct"/>
            <w:gridSpan w:val="2"/>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lang w:val="kk-KZ"/>
              </w:rPr>
            </w:pPr>
            <w:r w:rsidRPr="00F744FB">
              <w:rPr>
                <w:sz w:val="20"/>
                <w:szCs w:val="20"/>
                <w:lang w:val="kk-KZ"/>
              </w:rPr>
              <w:t>Координаталар</w:t>
            </w:r>
          </w:p>
        </w:tc>
        <w:tc>
          <w:tcPr>
            <w:tcW w:w="857" w:type="pct"/>
            <w:gridSpan w:val="2"/>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rPr>
            </w:pPr>
            <w:r w:rsidRPr="00F744FB">
              <w:rPr>
                <w:sz w:val="20"/>
                <w:szCs w:val="20"/>
              </w:rPr>
              <w:t>Координата өсімшесі</w:t>
            </w:r>
          </w:p>
        </w:tc>
        <w:tc>
          <w:tcPr>
            <w:tcW w:w="456" w:type="pct"/>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rPr>
            </w:pPr>
            <w:r w:rsidRPr="00F744FB">
              <w:rPr>
                <w:sz w:val="20"/>
                <w:szCs w:val="20"/>
              </w:rPr>
              <w:t>Бағы-ты</w:t>
            </w:r>
          </w:p>
        </w:tc>
        <w:tc>
          <w:tcPr>
            <w:tcW w:w="479" w:type="pct"/>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rPr>
            </w:pPr>
            <w:r w:rsidRPr="00F744FB">
              <w:rPr>
                <w:sz w:val="20"/>
                <w:szCs w:val="20"/>
              </w:rPr>
              <w:t>Румб,r</w:t>
            </w:r>
          </w:p>
        </w:tc>
        <w:tc>
          <w:tcPr>
            <w:tcW w:w="492" w:type="pct"/>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rPr>
            </w:pPr>
            <w:r w:rsidRPr="00F744FB">
              <w:rPr>
                <w:sz w:val="20"/>
                <w:szCs w:val="20"/>
              </w:rPr>
              <w:t>Дирек-циондық  бұрыш, α</w:t>
            </w:r>
          </w:p>
        </w:tc>
        <w:tc>
          <w:tcPr>
            <w:tcW w:w="509" w:type="pct"/>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rPr>
            </w:pPr>
            <w:r w:rsidRPr="00F744FB">
              <w:rPr>
                <w:sz w:val="20"/>
                <w:szCs w:val="20"/>
              </w:rPr>
              <w:t>Жазық ар</w:t>
            </w:r>
            <w:proofErr w:type="gramStart"/>
            <w:r w:rsidRPr="00F744FB">
              <w:rPr>
                <w:sz w:val="20"/>
                <w:szCs w:val="20"/>
              </w:rPr>
              <w:t>а-</w:t>
            </w:r>
            <w:proofErr w:type="gramEnd"/>
            <w:r w:rsidRPr="00F744FB">
              <w:rPr>
                <w:sz w:val="20"/>
                <w:szCs w:val="20"/>
              </w:rPr>
              <w:t>қашықтық, d</w:t>
            </w:r>
          </w:p>
        </w:tc>
        <w:tc>
          <w:tcPr>
            <w:tcW w:w="420" w:type="pct"/>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lang w:val="kk-KZ"/>
              </w:rPr>
            </w:pPr>
            <w:r w:rsidRPr="00F744FB">
              <w:rPr>
                <w:sz w:val="20"/>
                <w:szCs w:val="20"/>
              </w:rPr>
              <w:t xml:space="preserve">Ішкі </w:t>
            </w:r>
          </w:p>
          <w:p w:rsidR="00C672CD" w:rsidRPr="00F744FB" w:rsidRDefault="00C672CD" w:rsidP="00F764E2">
            <w:pPr>
              <w:ind w:firstLine="0"/>
              <w:jc w:val="center"/>
              <w:rPr>
                <w:sz w:val="20"/>
                <w:szCs w:val="20"/>
                <w:lang w:val="kk-KZ"/>
              </w:rPr>
            </w:pPr>
            <w:proofErr w:type="gramStart"/>
            <w:r w:rsidRPr="00F744FB">
              <w:rPr>
                <w:sz w:val="20"/>
                <w:szCs w:val="20"/>
              </w:rPr>
              <w:t>б</w:t>
            </w:r>
            <w:proofErr w:type="gramEnd"/>
            <w:r w:rsidRPr="00F744FB">
              <w:rPr>
                <w:sz w:val="20"/>
                <w:szCs w:val="20"/>
              </w:rPr>
              <w:t xml:space="preserve">ұрыш, </w:t>
            </w:r>
          </w:p>
          <w:p w:rsidR="00C672CD" w:rsidRPr="00F744FB" w:rsidRDefault="00C672CD" w:rsidP="00F764E2">
            <w:pPr>
              <w:ind w:firstLine="0"/>
              <w:jc w:val="center"/>
              <w:rPr>
                <w:sz w:val="20"/>
                <w:szCs w:val="20"/>
              </w:rPr>
            </w:pPr>
            <w:r w:rsidRPr="00F744FB">
              <w:rPr>
                <w:sz w:val="20"/>
                <w:szCs w:val="20"/>
              </w:rPr>
              <w:t>β</w:t>
            </w:r>
          </w:p>
        </w:tc>
        <w:tc>
          <w:tcPr>
            <w:tcW w:w="567" w:type="pct"/>
            <w:vMerge w:val="restart"/>
            <w:tcBorders>
              <w:top w:val="single" w:sz="4" w:space="0" w:color="auto"/>
              <w:left w:val="single" w:sz="4" w:space="0" w:color="auto"/>
              <w:bottom w:val="nil"/>
              <w:right w:val="single" w:sz="4" w:space="0" w:color="auto"/>
            </w:tcBorders>
            <w:shd w:val="clear" w:color="auto" w:fill="auto"/>
          </w:tcPr>
          <w:p w:rsidR="00C672CD" w:rsidRPr="00F744FB" w:rsidRDefault="00C672CD" w:rsidP="00F764E2">
            <w:pPr>
              <w:ind w:firstLine="0"/>
              <w:jc w:val="center"/>
              <w:rPr>
                <w:sz w:val="20"/>
                <w:szCs w:val="20"/>
              </w:rPr>
            </w:pPr>
            <w:r w:rsidRPr="00F744FB">
              <w:rPr>
                <w:sz w:val="20"/>
                <w:szCs w:val="20"/>
              </w:rPr>
              <w:t>Байланыс бұрышы, γ</w:t>
            </w:r>
          </w:p>
        </w:tc>
      </w:tr>
      <w:tr w:rsidR="00C672CD" w:rsidRPr="00F744FB" w:rsidTr="00F764E2">
        <w:trPr>
          <w:trHeight w:val="255"/>
          <w:jc w:val="center"/>
        </w:trPr>
        <w:tc>
          <w:tcPr>
            <w:tcW w:w="209"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c>
          <w:tcPr>
            <w:tcW w:w="1011" w:type="pct"/>
            <w:gridSpan w:val="2"/>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857" w:type="pct"/>
            <w:gridSpan w:val="2"/>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456"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c>
          <w:tcPr>
            <w:tcW w:w="479"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c>
          <w:tcPr>
            <w:tcW w:w="492"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c>
          <w:tcPr>
            <w:tcW w:w="509"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c>
          <w:tcPr>
            <w:tcW w:w="420"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c>
          <w:tcPr>
            <w:tcW w:w="567" w:type="pct"/>
            <w:vMerge/>
            <w:tcBorders>
              <w:top w:val="nil"/>
              <w:left w:val="single" w:sz="4" w:space="0" w:color="auto"/>
              <w:bottom w:val="nil"/>
              <w:right w:val="single" w:sz="4" w:space="0" w:color="auto"/>
            </w:tcBorders>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X</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Y</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∆X</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∆Y</w:t>
            </w:r>
          </w:p>
        </w:tc>
        <w:tc>
          <w:tcPr>
            <w:tcW w:w="456"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479"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492"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509"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420"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c>
          <w:tcPr>
            <w:tcW w:w="567" w:type="pct"/>
            <w:vMerge/>
            <w:tcBorders>
              <w:top w:val="nil"/>
              <w:left w:val="single" w:sz="4" w:space="0" w:color="auto"/>
              <w:bottom w:val="single" w:sz="4" w:space="0" w:color="auto"/>
              <w:right w:val="single" w:sz="4" w:space="0" w:color="auto"/>
            </w:tcBorders>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1</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2</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3</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4</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5</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6</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7</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8</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9</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10</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lang w:val="kk-KZ"/>
              </w:rPr>
            </w:pPr>
            <w:r w:rsidRPr="00F744FB">
              <w:rPr>
                <w:sz w:val="20"/>
                <w:szCs w:val="20"/>
                <w:lang w:val="kk-KZ"/>
              </w:rPr>
              <w:t>11</w:t>
            </w: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1</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950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91</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2020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280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2039,31</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2</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2970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600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138</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380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496,79</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3</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3290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980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189</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750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640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985,95</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4</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232</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roofErr w:type="gramStart"/>
            <w:r w:rsidRPr="00F744FB">
              <w:rPr>
                <w:rFonts w:eastAsia="SimSun"/>
                <w:sz w:val="20"/>
                <w:szCs w:val="20"/>
                <w:lang w:eastAsia="zh-CN"/>
              </w:rPr>
              <w:t>СБ</w:t>
            </w:r>
            <w:proofErr w:type="gramEnd"/>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348</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245,15</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5</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4280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1570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77</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1220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89</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91</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1220,16</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6</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4260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2790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182</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1600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89</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89</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1600,50</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7</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4300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4390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173</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-140</w:t>
            </w:r>
          </w:p>
        </w:tc>
        <w:tc>
          <w:tcPr>
            <w:tcW w:w="428"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1460</w:t>
            </w:r>
          </w:p>
        </w:tc>
        <w:tc>
          <w:tcPr>
            <w:tcW w:w="456"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ОШ</w:t>
            </w:r>
          </w:p>
        </w:tc>
        <w:tc>
          <w:tcPr>
            <w:tcW w:w="479"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85</w:t>
            </w:r>
          </w:p>
        </w:tc>
        <w:tc>
          <w:tcPr>
            <w:tcW w:w="492"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95</w:t>
            </w:r>
          </w:p>
        </w:tc>
        <w:tc>
          <w:tcPr>
            <w:tcW w:w="509"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1466,70</w:t>
            </w:r>
          </w:p>
        </w:tc>
        <w:tc>
          <w:tcPr>
            <w:tcW w:w="420"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8</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4160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5850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112</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100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164</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354,40</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9</w:t>
            </w:r>
          </w:p>
        </w:tc>
        <w:tc>
          <w:tcPr>
            <w:tcW w:w="582"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3820</w:t>
            </w:r>
          </w:p>
        </w:tc>
        <w:tc>
          <w:tcPr>
            <w:tcW w:w="428"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5950</w:t>
            </w:r>
          </w:p>
        </w:tc>
        <w:tc>
          <w:tcPr>
            <w:tcW w:w="428"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122</w:t>
            </w:r>
          </w:p>
        </w:tc>
        <w:tc>
          <w:tcPr>
            <w:tcW w:w="567" w:type="pct"/>
            <w:tcBorders>
              <w:top w:val="nil"/>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-1680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-1480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ОБ</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41</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221</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2238,93</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10</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2140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4470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153</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-790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-1990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ОБ</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68</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248</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2141,07</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11</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1350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2480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198</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-630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-750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ОБ</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230</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979,49</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12</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1730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131</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230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-1410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roofErr w:type="gramStart"/>
            <w:r w:rsidRPr="00F744FB">
              <w:rPr>
                <w:rFonts w:eastAsia="SimSun"/>
                <w:sz w:val="20"/>
                <w:szCs w:val="20"/>
                <w:lang w:eastAsia="zh-CN"/>
              </w:rPr>
              <w:t>СБ</w:t>
            </w:r>
            <w:proofErr w:type="gramEnd"/>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81</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279</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1428,64</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1</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950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93</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2020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280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2039,31</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2</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2970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600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138</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380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496,79</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3</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3290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980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189</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750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640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985,95</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t>4</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232</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roofErr w:type="gramStart"/>
            <w:r w:rsidRPr="00F744FB">
              <w:rPr>
                <w:rFonts w:eastAsia="SimSun"/>
                <w:sz w:val="20"/>
                <w:szCs w:val="20"/>
                <w:lang w:eastAsia="zh-CN"/>
              </w:rPr>
              <w:t>СБ</w:t>
            </w:r>
            <w:proofErr w:type="gramEnd"/>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348</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245,15</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r w:rsidRPr="00F744FB">
              <w:rPr>
                <w:sz w:val="20"/>
                <w:szCs w:val="20"/>
              </w:rPr>
              <w:lastRenderedPageBreak/>
              <w:t>5</w:t>
            </w: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4280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1570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77</w:t>
            </w: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r w:rsidR="00C672CD" w:rsidRPr="00F744FB" w:rsidTr="00F764E2">
        <w:trPr>
          <w:trHeight w:val="255"/>
          <w:jc w:val="center"/>
        </w:trPr>
        <w:tc>
          <w:tcPr>
            <w:tcW w:w="2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c>
          <w:tcPr>
            <w:tcW w:w="58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-20</w:t>
            </w:r>
          </w:p>
        </w:tc>
        <w:tc>
          <w:tcPr>
            <w:tcW w:w="428"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1220</w:t>
            </w:r>
          </w:p>
        </w:tc>
        <w:tc>
          <w:tcPr>
            <w:tcW w:w="456"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ОШ</w:t>
            </w:r>
          </w:p>
        </w:tc>
        <w:tc>
          <w:tcPr>
            <w:tcW w:w="47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89</w:t>
            </w:r>
          </w:p>
        </w:tc>
        <w:tc>
          <w:tcPr>
            <w:tcW w:w="492"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91</w:t>
            </w:r>
          </w:p>
        </w:tc>
        <w:tc>
          <w:tcPr>
            <w:tcW w:w="509"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1220,16</w:t>
            </w:r>
          </w:p>
        </w:tc>
        <w:tc>
          <w:tcPr>
            <w:tcW w:w="420"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rFonts w:eastAsia="SimSun"/>
                <w:sz w:val="20"/>
                <w:szCs w:val="20"/>
                <w:lang w:eastAsia="zh-CN"/>
              </w:rPr>
            </w:pPr>
          </w:p>
        </w:tc>
        <w:tc>
          <w:tcPr>
            <w:tcW w:w="567" w:type="pct"/>
            <w:tcBorders>
              <w:top w:val="single" w:sz="4" w:space="0" w:color="auto"/>
              <w:left w:val="single" w:sz="4" w:space="0" w:color="auto"/>
              <w:bottom w:val="single" w:sz="4" w:space="0" w:color="auto"/>
              <w:right w:val="single" w:sz="4" w:space="0" w:color="auto"/>
            </w:tcBorders>
            <w:shd w:val="clear" w:color="auto" w:fill="auto"/>
            <w:noWrap/>
          </w:tcPr>
          <w:p w:rsidR="00C672CD" w:rsidRPr="00F744FB" w:rsidRDefault="00C672CD" w:rsidP="00F764E2">
            <w:pPr>
              <w:ind w:firstLine="0"/>
              <w:jc w:val="center"/>
              <w:rPr>
                <w:sz w:val="20"/>
                <w:szCs w:val="20"/>
              </w:rPr>
            </w:pPr>
          </w:p>
        </w:tc>
      </w:tr>
    </w:tbl>
    <w:p w:rsidR="00C672CD" w:rsidRPr="00F744FB" w:rsidRDefault="00C672CD" w:rsidP="00C672CD">
      <w:pPr>
        <w:ind w:firstLine="709"/>
        <w:rPr>
          <w:sz w:val="28"/>
          <w:szCs w:val="28"/>
          <w:lang w:val="kk-KZ"/>
        </w:rPr>
      </w:pPr>
      <w:r w:rsidRPr="00F744FB">
        <w:br w:type="page"/>
      </w:r>
      <w:r>
        <w:rPr>
          <w:sz w:val="28"/>
          <w:szCs w:val="28"/>
          <w:lang w:val="kk-KZ"/>
        </w:rPr>
        <w:lastRenderedPageBreak/>
        <w:t>К</w:t>
      </w:r>
      <w:r w:rsidRPr="00F744FB">
        <w:rPr>
          <w:sz w:val="28"/>
          <w:szCs w:val="28"/>
          <w:lang w:val="kk-KZ"/>
        </w:rPr>
        <w:t>есте  7.1 жалғасы</w:t>
      </w:r>
    </w:p>
    <w:tbl>
      <w:tblPr>
        <w:tblW w:w="10139" w:type="dxa"/>
        <w:tblLook w:val="0000"/>
      </w:tblPr>
      <w:tblGrid>
        <w:gridCol w:w="594"/>
        <w:gridCol w:w="932"/>
        <w:gridCol w:w="850"/>
        <w:gridCol w:w="851"/>
        <w:gridCol w:w="850"/>
        <w:gridCol w:w="851"/>
        <w:gridCol w:w="850"/>
        <w:gridCol w:w="993"/>
        <w:gridCol w:w="1134"/>
        <w:gridCol w:w="850"/>
        <w:gridCol w:w="1384"/>
      </w:tblGrid>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6</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4260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2790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182</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СШ</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89</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1600,50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7</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4300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4390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173</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1460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ОШ</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85</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1466,70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8</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4160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5850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112</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-340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ОШ</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354,40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9</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3820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5950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167</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45</w:t>
            </w: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-1680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-1480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ОБ</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41</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221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2238,93</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ПК</w:t>
            </w:r>
            <w:proofErr w:type="gramStart"/>
            <w:r w:rsidRPr="00F744FB">
              <w:rPr>
                <w:rFonts w:eastAsia="SimSun"/>
                <w:sz w:val="20"/>
                <w:szCs w:val="20"/>
                <w:lang w:eastAsia="zh-CN"/>
              </w:rPr>
              <w:t>1</w:t>
            </w:r>
            <w:proofErr w:type="gramEnd"/>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1550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6100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107</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-1250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-3250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ОБ</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69</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249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3482,10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ПК</w:t>
            </w:r>
            <w:proofErr w:type="gramStart"/>
            <w:r w:rsidRPr="00F744FB">
              <w:rPr>
                <w:rFonts w:eastAsia="SimSun"/>
                <w:sz w:val="20"/>
                <w:szCs w:val="20"/>
                <w:lang w:eastAsia="zh-CN"/>
              </w:rPr>
              <w:t>2</w:t>
            </w:r>
            <w:proofErr w:type="gramEnd"/>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300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2850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138</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420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-1120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roofErr w:type="gramStart"/>
            <w:r w:rsidRPr="00F744FB">
              <w:rPr>
                <w:rFonts w:eastAsia="SimSun"/>
                <w:sz w:val="20"/>
                <w:szCs w:val="20"/>
                <w:lang w:eastAsia="zh-CN"/>
              </w:rPr>
              <w:t>СБ</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69</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291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1196,16</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12</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720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1730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191</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60</w:t>
            </w: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230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roofErr w:type="gramStart"/>
            <w:r w:rsidRPr="00F744FB">
              <w:rPr>
                <w:rFonts w:eastAsia="SimSun"/>
                <w:sz w:val="20"/>
                <w:szCs w:val="20"/>
                <w:lang w:eastAsia="zh-CN"/>
              </w:rPr>
              <w:t>СБ</w:t>
            </w:r>
            <w:proofErr w:type="gramEnd"/>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81</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279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1428,64</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r w:rsidR="00C672CD" w:rsidRPr="00F744FB" w:rsidTr="00F764E2">
        <w:trPr>
          <w:trHeight w:val="255"/>
        </w:trPr>
        <w:tc>
          <w:tcPr>
            <w:tcW w:w="5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r w:rsidRPr="00F744FB">
              <w:rPr>
                <w:sz w:val="20"/>
                <w:szCs w:val="20"/>
              </w:rPr>
              <w:t>1</w:t>
            </w:r>
          </w:p>
        </w:tc>
        <w:tc>
          <w:tcPr>
            <w:tcW w:w="9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950</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320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rFonts w:eastAsia="SimSun"/>
                <w:sz w:val="20"/>
                <w:szCs w:val="20"/>
                <w:lang w:eastAsia="zh-CN"/>
              </w:rPr>
            </w:pPr>
            <w:r w:rsidRPr="00F744FB">
              <w:rPr>
                <w:rFonts w:eastAsia="SimSun"/>
                <w:sz w:val="20"/>
                <w:szCs w:val="20"/>
                <w:lang w:eastAsia="zh-CN"/>
              </w:rPr>
              <w:t>93</w:t>
            </w:r>
          </w:p>
        </w:tc>
        <w:tc>
          <w:tcPr>
            <w:tcW w:w="13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72CD" w:rsidRPr="00F744FB" w:rsidRDefault="00C672CD" w:rsidP="00F764E2">
            <w:pPr>
              <w:ind w:firstLine="0"/>
              <w:jc w:val="center"/>
              <w:rPr>
                <w:sz w:val="20"/>
                <w:szCs w:val="20"/>
              </w:rPr>
            </w:pPr>
          </w:p>
        </w:tc>
      </w:tr>
    </w:tbl>
    <w:p w:rsidR="00BC14A0" w:rsidRDefault="00C672CD">
      <w:r w:rsidRPr="00F744FB">
        <w:br w:type="page"/>
      </w:r>
    </w:p>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C672CD"/>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13CD8"/>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672CD"/>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2CD"/>
    <w:pPr>
      <w:ind w:firstLine="567"/>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630</Words>
  <Characters>3592</Characters>
  <Application>Microsoft Office Word</Application>
  <DocSecurity>0</DocSecurity>
  <Lines>29</Lines>
  <Paragraphs>8</Paragraphs>
  <ScaleCrop>false</ScaleCrop>
  <Company>EKTU</Company>
  <LinksUpToDate>false</LinksUpToDate>
  <CharactersWithSpaces>4214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2019-12-05T09:31:00Z</dcterms:created>
  <dcterms:modified xsi:type="dcterms:W3CDTF">2019-12-05T09:32:00Z</dcterms:modified>
</cp:coreProperties>
</file>